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center"/>
        <w:rPr/>
      </w:pPr>
      <w:r>
        <w:rPr/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lang w:val="uk-UA" w:bidi="ar-SA"/>
        </w:rPr>
      </w:pPr>
      <w:r>
        <w:rPr>
          <w:lang w:val="uk-UA" w:bidi="ar-SA"/>
        </w:rPr>
        <w:t>У К Р А Ї Н А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rPr>
          <w:lang w:val="uk-UA" w:bidi="ar-SA"/>
        </w:rPr>
      </w:pPr>
      <w:r>
        <w:rPr>
          <w:lang w:val="uk-UA" w:bidi="ar-SA"/>
        </w:rPr>
        <w:t xml:space="preserve">П р и л у ц ь к а   м і с ь к а   р а д а </w:t>
      </w:r>
    </w:p>
    <w:p>
      <w:pPr>
        <w:pStyle w:val="Normal"/>
        <w:jc w:val="center"/>
        <w:rPr>
          <w:caps/>
          <w:sz w:val="32"/>
          <w:lang w:val="uk-UA" w:bidi="ar-SA"/>
        </w:rPr>
      </w:pPr>
      <w:r>
        <w:rPr>
          <w:caps/>
          <w:sz w:val="32"/>
          <w:lang w:val="uk-UA" w:bidi="ar-SA"/>
        </w:rPr>
        <w:t>Ч е р н і г і в с ь к о ї    о б л а с т і</w:t>
      </w:r>
    </w:p>
    <w:p>
      <w:pPr>
        <w:pStyle w:val="Normal"/>
        <w:jc w:val="center"/>
        <w:rPr>
          <w:caps/>
          <w:sz w:val="28"/>
          <w:lang w:val="uk-UA" w:bidi="ar-SA"/>
        </w:rPr>
      </w:pPr>
      <w:r>
        <w:rPr>
          <w:caps/>
          <w:sz w:val="28"/>
          <w:lang w:val="uk-UA" w:bidi="ar-SA"/>
        </w:rPr>
      </w:r>
    </w:p>
    <w:p>
      <w:pPr>
        <w:pStyle w:val="5"/>
        <w:numPr>
          <w:ilvl w:val="4"/>
          <w:numId w:val="1"/>
        </w:numPr>
        <w:jc w:val="center"/>
        <w:rPr>
          <w:caps/>
          <w:sz w:val="32"/>
          <w:szCs w:val="32"/>
          <w:lang w:val="uk-UA" w:bidi="ar-SA"/>
        </w:rPr>
      </w:pPr>
      <w:r>
        <w:rPr>
          <w:caps/>
          <w:sz w:val="32"/>
          <w:szCs w:val="32"/>
          <w:lang w:val="uk-UA" w:bidi="ar-SA"/>
        </w:rPr>
        <w:t>В  И  К  О  Н  А  В  Ч  И  Й      К  О  М  І  Т  Е  Т</w:t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</w:r>
    </w:p>
    <w:p>
      <w:pPr>
        <w:pStyle w:val="3"/>
        <w:numPr>
          <w:ilvl w:val="2"/>
          <w:numId w:val="1"/>
        </w:numPr>
        <w:tabs>
          <w:tab w:val="left" w:pos="0" w:leader="none"/>
        </w:tabs>
        <w:rPr>
          <w:sz w:val="28"/>
          <w:szCs w:val="28"/>
          <w:lang w:val="uk-UA" w:bidi="ar-SA"/>
        </w:rPr>
      </w:pPr>
      <w:r>
        <w:rPr>
          <w:sz w:val="28"/>
          <w:szCs w:val="28"/>
          <w:lang w:val="uk-UA" w:bidi="ar-SA"/>
        </w:rPr>
        <w:t>Проєкт    Р І Ш Е Н Н Я</w:t>
      </w:r>
    </w:p>
    <w:p>
      <w:pPr>
        <w:pStyle w:val="Normal"/>
        <w:tabs>
          <w:tab w:val="left" w:pos="0" w:leader="none"/>
        </w:tabs>
        <w:rPr/>
      </w:pPr>
      <w:r>
        <w:rPr/>
      </w:r>
    </w:p>
    <w:p>
      <w:pPr>
        <w:pStyle w:val="Normal"/>
        <w:tabs>
          <w:tab w:val="left" w:pos="0" w:leader="none"/>
        </w:tabs>
        <w:rPr/>
      </w:pPr>
      <w:r>
        <w:rPr/>
      </w:r>
    </w:p>
    <w:tbl>
      <w:tblPr>
        <w:tblW w:w="9638" w:type="dxa"/>
        <w:jc w:val="left"/>
        <w:tblInd w:w="0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68"/>
        <w:gridCol w:w="1495"/>
        <w:gridCol w:w="2111"/>
        <w:gridCol w:w="2630"/>
        <w:gridCol w:w="1134"/>
      </w:tblGrid>
      <w:tr>
        <w:trPr/>
        <w:tc>
          <w:tcPr>
            <w:tcW w:w="22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  <w:tc>
          <w:tcPr>
            <w:tcW w:w="2111" w:type="dxa"/>
            <w:tcBorders/>
            <w:shd w:fill="auto" w:val="clear"/>
          </w:tcPr>
          <w:p>
            <w:pPr>
              <w:pStyle w:val="Style18"/>
              <w:snapToGrid w:val="false"/>
              <w:jc w:val="center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м. Прилуки</w:t>
            </w:r>
          </w:p>
        </w:tc>
        <w:tc>
          <w:tcPr>
            <w:tcW w:w="2630" w:type="dxa"/>
            <w:tcBorders/>
            <w:shd w:fill="auto" w:val="clear"/>
          </w:tcPr>
          <w:p>
            <w:pPr>
              <w:pStyle w:val="Style18"/>
              <w:snapToGrid w:val="false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134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8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-142" w:right="0" w:firstLine="142"/>
        <w:jc w:val="center"/>
        <w:rPr/>
      </w:pPr>
      <w:r>
        <w:rPr/>
      </w:r>
    </w:p>
    <w:p>
      <w:pPr>
        <w:pStyle w:val="Normal"/>
        <w:shd w:fill="FFFFFF" w:val="clear"/>
        <w:spacing w:before="0" w:after="0"/>
        <w:rPr/>
      </w:pPr>
      <w:r>
        <w:rPr>
          <w:color w:val="000000"/>
          <w:spacing w:val="-2"/>
          <w:sz w:val="28"/>
          <w:szCs w:val="28"/>
          <w:lang w:val="uk-UA"/>
        </w:rPr>
        <w:t xml:space="preserve">Про оголошення конкурсу на посаду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/>
        </w:rPr>
        <w:t xml:space="preserve">директора комунального закладу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/>
        </w:rPr>
        <w:t xml:space="preserve">спеціалізованої мистецької освіти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/>
        </w:rPr>
        <w:t>“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  <w:lang w:val="uk-UA"/>
        </w:rPr>
        <w:t>Прилуцька школа мистецтв”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>
          <w:sz w:val="28"/>
          <w:lang w:val="uk-UA"/>
        </w:rPr>
        <w:t xml:space="preserve">Керуючись статтею 32 Закону України “Про місцеве самоврядування в Україні”, </w:t>
      </w:r>
      <w:r>
        <w:rPr>
          <w:sz w:val="28"/>
          <w:szCs w:val="28"/>
          <w:lang w:val="uk-UA"/>
        </w:rPr>
        <w:t>статтями 21</w:t>
      </w:r>
      <w:r>
        <w:rPr>
          <w:sz w:val="28"/>
          <w:szCs w:val="28"/>
          <w:vertAlign w:val="superscript"/>
          <w:lang w:val="uk-UA"/>
        </w:rPr>
        <w:t xml:space="preserve">1 </w:t>
      </w:r>
      <w:r>
        <w:rPr>
          <w:sz w:val="28"/>
          <w:szCs w:val="28"/>
          <w:lang w:val="uk-UA"/>
        </w:rPr>
        <w:t>- 21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“Про культуру”, розглянувши службову записку начальника відділу культури і туризму міської ради     МОВЧАН К.В. </w:t>
      </w:r>
      <w:r>
        <w:rPr>
          <w:sz w:val="28"/>
          <w:lang w:val="uk-UA"/>
        </w:rPr>
        <w:t xml:space="preserve">  </w:t>
      </w:r>
    </w:p>
    <w:p>
      <w:pPr>
        <w:pStyle w:val="Normal"/>
        <w:jc w:val="both"/>
        <w:rPr/>
      </w:pPr>
      <w:r>
        <w:rPr/>
        <w:t xml:space="preserve">                       </w:t>
      </w:r>
    </w:p>
    <w:p>
      <w:pPr>
        <w:pStyle w:val="Normal"/>
        <w:ind w:left="0" w:right="0" w:firstLine="720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>ВИРІШИВ: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>
      <w:pPr>
        <w:pStyle w:val="Normal"/>
        <w:ind w:left="-15" w:right="0" w:firstLine="735"/>
        <w:jc w:val="both"/>
        <w:rPr/>
      </w:pPr>
      <w:r>
        <w:rPr>
          <w:sz w:val="28"/>
          <w:szCs w:val="28"/>
        </w:rPr>
        <w:t xml:space="preserve">1. Оголосити конкурс на посаду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директора комунального закладу спеціалізованої мистецької освіти “Прилуцька школа мистецтв”</w:t>
      </w:r>
      <w:r>
        <w:rPr>
          <w:sz w:val="28"/>
          <w:szCs w:val="28"/>
        </w:rPr>
        <w:t>.</w:t>
      </w:r>
    </w:p>
    <w:p>
      <w:pPr>
        <w:pStyle w:val="Normal"/>
        <w:shd w:fill="FFFFFF" w:val="clear"/>
        <w:tabs>
          <w:tab w:val="left" w:pos="645" w:leader="none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2.  Начальнику відділу по роботі з кадрами міської ради Касьяну О.Б. : </w:t>
      </w:r>
    </w:p>
    <w:p>
      <w:pPr>
        <w:pStyle w:val="Normal"/>
        <w:shd w:fill="FFFFFF" w:val="clear"/>
        <w:tabs>
          <w:tab w:val="left" w:pos="645" w:leader="none"/>
        </w:tabs>
        <w:spacing w:before="0" w:after="0"/>
        <w:jc w:val="both"/>
        <w:rPr/>
      </w:pPr>
      <w:r>
        <w:rPr>
          <w:sz w:val="28"/>
          <w:szCs w:val="28"/>
        </w:rPr>
        <w:tab/>
        <w:t>2.1. Оголошення про конкурс на посаду директора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комунального закладу спеціалізованої мистецької освіти “Прилуцька школа мистецтв” розмістити </w:t>
      </w:r>
      <w:r>
        <w:rPr>
          <w:sz w:val="28"/>
          <w:szCs w:val="28"/>
        </w:rPr>
        <w:t>на офіційному сайті міської ради та в газеті “Град Прилуки”.</w:t>
      </w:r>
    </w:p>
    <w:p>
      <w:pPr>
        <w:pStyle w:val="Normal"/>
        <w:shd w:fill="FFFFFF" w:val="clear"/>
        <w:tabs>
          <w:tab w:val="left" w:pos="645" w:leader="none"/>
        </w:tabs>
        <w:spacing w:before="0" w:after="0"/>
        <w:jc w:val="both"/>
        <w:rPr/>
      </w:pPr>
      <w:r>
        <w:rPr>
          <w:sz w:val="28"/>
          <w:szCs w:val="28"/>
        </w:rPr>
        <w:tab/>
        <w:t xml:space="preserve">2.2. Прийом документів кандидатів на посаду директора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комунального закладу спеціалізованої мистецької освіти “Прилуцька школа мистецтв”</w:t>
      </w:r>
      <w:r>
        <w:rPr>
          <w:sz w:val="28"/>
          <w:szCs w:val="28"/>
        </w:rPr>
        <w:t xml:space="preserve">  здійснити з дня оголошення конкурсу по 23 листопада 2020 року. </w:t>
      </w:r>
    </w:p>
    <w:p>
      <w:pPr>
        <w:pStyle w:val="Normal"/>
        <w:shd w:fill="FFFFFF" w:val="clear"/>
        <w:tabs>
          <w:tab w:val="left" w:pos="645" w:leader="none"/>
        </w:tabs>
        <w:spacing w:before="0" w:after="0"/>
        <w:ind w:left="-15" w:right="0" w:hanging="0"/>
        <w:jc w:val="both"/>
        <w:rPr/>
      </w:pPr>
      <w:r>
        <w:rPr>
          <w:sz w:val="28"/>
          <w:szCs w:val="28"/>
        </w:rPr>
        <w:tab/>
        <w:t xml:space="preserve">2.3. Сформувати персональний склад конкурсної комісії на посаду директора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комунального закладу спеціалізованої мистецької освіти “Прилуцька школа мистецтв”</w:t>
      </w:r>
      <w:r>
        <w:rPr>
          <w:sz w:val="28"/>
          <w:szCs w:val="28"/>
        </w:rPr>
        <w:t xml:space="preserve"> не пізніше 30 днів після оголошення конкурсу.</w:t>
      </w:r>
    </w:p>
    <w:p>
      <w:pPr>
        <w:pStyle w:val="Normal"/>
        <w:shd w:fill="FFFFFF" w:val="clear"/>
        <w:tabs>
          <w:tab w:val="left" w:pos="645" w:leader="none"/>
        </w:tabs>
        <w:spacing w:before="0" w:after="0"/>
        <w:ind w:left="0" w:right="0" w:firstLine="57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ab/>
        <w:t>3. Контроль за виконанням даного рішення покласти на заступника міського голови з питань діяльності виконавчих органів ради ШКУРЕНКО Т.М.</w:t>
      </w:r>
    </w:p>
    <w:p>
      <w:pPr>
        <w:pStyle w:val="Normal"/>
        <w:shd w:fill="FFFFFF" w:val="clear"/>
        <w:spacing w:before="0" w:after="0"/>
        <w:ind w:left="0" w:right="0" w:firstLine="720"/>
        <w:jc w:val="both"/>
        <w:rPr>
          <w:rFonts w:ascii="Times New Roman" w:hAnsi="Times New Roman" w:eastAsia="Tahoma" w:cs="Tahoma"/>
          <w:b w:val="false"/>
          <w:b w:val="false"/>
          <w:bCs w:val="false"/>
          <w:sz w:val="28"/>
          <w:szCs w:val="28"/>
          <w:lang w:val="uk-UA" w:eastAsia="zh-CN" w:bidi="ar-SA"/>
        </w:rPr>
      </w:pPr>
      <w:r>
        <w:rPr>
          <w:rFonts w:eastAsia="Tahoma" w:cs="Tahoma"/>
          <w:b w:val="false"/>
          <w:bCs w:val="false"/>
          <w:sz w:val="28"/>
          <w:szCs w:val="28"/>
          <w:lang w:val="uk-UA" w:eastAsia="zh-CN" w:bidi="ar-SA"/>
        </w:rPr>
      </w:r>
    </w:p>
    <w:p>
      <w:pPr>
        <w:pStyle w:val="Normal"/>
        <w:tabs>
          <w:tab w:val="left" w:pos="3064" w:leader="none"/>
        </w:tabs>
        <w:jc w:val="center"/>
        <w:rPr>
          <w:sz w:val="28"/>
          <w:szCs w:val="34"/>
        </w:rPr>
      </w:pPr>
      <w:r>
        <w:rPr>
          <w:sz w:val="28"/>
          <w:szCs w:val="34"/>
        </w:rPr>
      </w:r>
    </w:p>
    <w:p>
      <w:pPr>
        <w:pStyle w:val="Normal"/>
        <w:shd w:fill="FFFFFF" w:val="clear"/>
        <w:tabs>
          <w:tab w:val="left" w:pos="3064" w:leader="none"/>
        </w:tabs>
        <w:spacing w:lineRule="atLeast" w:line="200" w:before="0" w:after="0"/>
        <w:jc w:val="both"/>
        <w:rPr>
          <w:rFonts w:ascii="Times New Roman" w:hAnsi="Times New Roman" w:eastAsia="Times New Roman" w:cs="Times New Roman"/>
          <w:color w:val="000000"/>
          <w:spacing w:val="-2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val="uk-UA"/>
        </w:rPr>
        <w:t xml:space="preserve">Міський голова                                                        </w:t>
        <w:tab/>
        <w:t xml:space="preserve">                             О.М. ПОПЕНКО</w:t>
      </w:r>
    </w:p>
    <w:p>
      <w:pPr>
        <w:pStyle w:val="Normal"/>
        <w:shd w:fill="FFFFFF" w:val="clear"/>
        <w:tabs>
          <w:tab w:val="left" w:pos="945" w:leader="none"/>
        </w:tabs>
        <w:spacing w:lineRule="atLeast" w:line="20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left" w:pos="945" w:leader="none"/>
        </w:tabs>
        <w:spacing w:lineRule="atLeast" w:line="20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tabs>
          <w:tab w:val="left" w:pos="945" w:leader="none"/>
        </w:tabs>
        <w:spacing w:lineRule="atLeast" w:line="200" w:before="0" w:after="0"/>
        <w:jc w:val="both"/>
        <w:rPr>
          <w:rFonts w:eastAsia="Tahoma" w:cs="Tahoma"/>
          <w:b/>
          <w:b/>
          <w:bCs/>
          <w:iCs/>
          <w:color w:val="000000"/>
          <w:spacing w:val="-3"/>
          <w:sz w:val="28"/>
          <w:szCs w:val="24"/>
          <w:lang w:val="uk-UA" w:eastAsia="ru-RU"/>
        </w:rPr>
      </w:pPr>
      <w:r>
        <w:rPr>
          <w:rFonts w:eastAsia="Tahoma" w:cs="Tahoma"/>
          <w:b/>
          <w:bCs/>
          <w:iCs/>
          <w:color w:val="000000"/>
          <w:spacing w:val="-3"/>
          <w:sz w:val="28"/>
          <w:szCs w:val="24"/>
          <w:lang w:val="uk-UA" w:eastAsia="ru-RU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caps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2">
    <w:name w:val="Body Text"/>
    <w:basedOn w:val="Normal"/>
    <w:pPr>
      <w:spacing w:before="0" w:after="120"/>
    </w:pPr>
    <w:rPr/>
  </w:style>
  <w:style w:type="paragraph" w:styleId="Style13">
    <w:name w:val="Title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Subtitle"/>
    <w:basedOn w:val="Style13"/>
    <w:next w:val="Style12"/>
    <w:qFormat/>
    <w:pPr>
      <w:jc w:val="center"/>
    </w:pPr>
    <w:rPr>
      <w:i/>
      <w:iCs/>
      <w:sz w:val="28"/>
      <w:szCs w:val="28"/>
    </w:rPr>
  </w:style>
  <w:style w:type="paragraph" w:styleId="Style15">
    <w:name w:val="List"/>
    <w:basedOn w:val="Style12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LibreOffice/5.4.1.2$Windows_x86 LibreOffice_project/ea7cb86e6eeb2bf3a5af73a8f7777ac570321527</Application>
  <Pages>1</Pages>
  <Words>251</Words>
  <CharactersWithSpaces>1625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2020-10-21T10:26:39Z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